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настоящее время в мире все чаще говорят о проблеме экстремизма. И для этого есть все основания. Основной группой риска для пропаганды экстремистов является подростковая молодежь.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Обращаем внимание на необходимость принятия дополнительных мер по обеспечению безопасности Ваших детей. Предостерегите их от негативного влияния экстремистских идей!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Что такое экстремизм?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Экстремизм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это приверженность к крайним взглядам и действиям, радикально отрицающим существующие в обществе нормы и правила.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Полное содержание экстремисткой деятельности (экстремизма) раскрыто в Федеральном законе от 25 июля 2002 г. N 114-ФЗ «О противодействии экстремистской деятельности».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Согласно ст. 15 Федерального закона от 25 июля 2002 г. N 114-ФЗ «О противодействии экстремистской деятельности»лицу,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 </w:t>
      </w:r>
      <w:r>
        <w:fldChar w:fldCharType="begin"/>
      </w:r>
      <w:r>
        <w:instrText xml:space="preserve"> HYPERLINK "https://www.google.com/url?q=http://base.garant.ru/12125267/20/%23block_203&amp;sa=D&amp;source=editors&amp;ust=1673608124819872&amp;usg=AOvVaw1YdHTZKGJ6wiRs16hnfHzq"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административную</w:t>
      </w: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, </w:t>
      </w:r>
      <w:r>
        <w:fldChar w:fldCharType="begin"/>
      </w:r>
      <w:r>
        <w:instrText xml:space="preserve"> HYPERLINK "https://www.google.com/url?q=http://base.garant.ru/10108000/31/%23block_280&amp;sa=D&amp;source=editors&amp;ust=1673608124820223&amp;usg=AOvVaw3JurKM-xLLMo4aYauzkz-6"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уголовную</w:t>
      </w: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и гражданско-правовую ответственность.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Административная ответственность за проявления экстремизма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  <w:bookmarkStart w:id="0" w:name="_GoBack"/>
      <w:bookmarkEnd w:id="0"/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ст. 20.1 КоАП РФ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мелкое хулиганство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ст. 20.3 КоАП РФ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пропаганда и публичное демонстрирование нацистской атрибутики или символики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 такое нарушение предусмотрены: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штраф в размере от 1000 до 2000 рублей с конфискацией атрибутики или символики; арест на срок до пятнадцати суток с конфискацией атрибутики или символики.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Изготовление, сбыт нацистской атрибутики или символики влекут за собой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ответственность в виде штрафа на граждан в размере от 1000 до 2500 рублей с конфискацией предмета административного правонарушения.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ст. 20.29 КоАП РФ -массовое распространение экстремистских материалов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Экстремистские материалы – это документы, либо информация на иных носителях, которые призывают к осуществлению экстремистской деятельности. 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Данное правонарушение влечет за собой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rPr>
          <w:sz w:val="24"/>
          <w:szCs w:val="24"/>
        </w:rPr>
      </w:pPr>
    </w:p>
    <w:sectPr>
      <w:pgSz w:w="11906" w:h="16838"/>
      <w:pgMar w:top="426" w:right="424" w:bottom="28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8102B"/>
    <w:rsid w:val="0008102B"/>
    <w:rsid w:val="00373143"/>
    <w:rsid w:val="00457B7A"/>
    <w:rsid w:val="00827A91"/>
    <w:rsid w:val="00A42CDA"/>
    <w:rsid w:val="7C1558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3557</Characters>
  <Lines>29</Lines>
  <Paragraphs>8</Paragraphs>
  <TotalTime>2</TotalTime>
  <ScaleCrop>false</ScaleCrop>
  <LinksUpToDate>false</LinksUpToDate>
  <CharactersWithSpaces>4173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2024-03-27T08:55:00Z</dcterms:created>
  <dc:creator>Левушкина Елена Николаевна</dc:creator>
  <cp:lastModifiedBy>1</cp:lastModifiedBy>
  <dcterms:modified xsi:type="dcterms:W3CDTF">2024-03-29T07:47:30Z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21BFB247527242CDA5D952755B8D7116_12</vt:lpwstr>
  </property>
</Properties>
</file>